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1E0B" w:rsidP="004A1E0B" w:rsidRDefault="004A1E0B" w14:paraId="4AA50608" w14:textId="36ADCA46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4A1E0B">
        <w:rPr>
          <w:rFonts w:ascii="Arial" w:hAnsi="Arial" w:cs="Arial"/>
          <w:b/>
          <w:bCs/>
          <w:sz w:val="22"/>
          <w:szCs w:val="22"/>
        </w:rPr>
        <w:t>2025 ISPE Facilities of the Future Justification Letter</w:t>
      </w:r>
    </w:p>
    <w:p w:rsidRPr="004A1E0B" w:rsidR="00AE4C6C" w:rsidP="004A1E0B" w:rsidRDefault="00AE4C6C" w14:paraId="4D56F8EA" w14:textId="77777777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4A1E0B" w:rsidP="004A1E0B" w:rsidRDefault="004A1E0B" w14:paraId="7366E669" w14:textId="77777777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:rsidRPr="004A1E0B" w:rsidR="004A1E0B" w:rsidP="004A1E0B" w:rsidRDefault="004A1E0B" w14:paraId="6DEC6D2B" w14:textId="0877B4FC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4A1E0B">
        <w:rPr>
          <w:rFonts w:ascii="Arial" w:hAnsi="Arial" w:cs="Arial"/>
          <w:b/>
          <w:bCs/>
          <w:sz w:val="22"/>
          <w:szCs w:val="22"/>
        </w:rPr>
        <w:t>2025 ISPE Facilities of the Future</w:t>
      </w:r>
      <w:r>
        <w:rPr>
          <w:rFonts w:ascii="Arial" w:hAnsi="Arial" w:cs="Arial"/>
          <w:b/>
          <w:bCs/>
          <w:sz w:val="22"/>
          <w:szCs w:val="22"/>
        </w:rPr>
        <w:t xml:space="preserve"> Conference Proposal</w:t>
      </w:r>
    </w:p>
    <w:p w:rsidR="004A1E0B" w:rsidP="004A1E0B" w:rsidRDefault="004A1E0B" w14:paraId="3FB544A3" w14:textId="43F89AC0">
      <w:pPr>
        <w:spacing w:after="0" w:line="240" w:lineRule="auto"/>
      </w:pPr>
    </w:p>
    <w:p w:rsidR="004A1E0B" w:rsidP="004A1E0B" w:rsidRDefault="004A1E0B" w14:paraId="126E137F" w14:textId="3B0BBC7B">
      <w:pPr>
        <w:spacing w:after="0" w:line="240" w:lineRule="auto"/>
      </w:pPr>
      <w:r>
        <w:t>To:</w:t>
      </w:r>
      <w:r>
        <w:rPr>
          <w:rFonts w:ascii="Arial" w:hAnsi="Arial" w:cs="Arial"/>
        </w:rPr>
        <w:t>  </w:t>
      </w:r>
      <w:r>
        <w:t xml:space="preserve"> </w:t>
      </w:r>
    </w:p>
    <w:p w:rsidR="004A1E0B" w:rsidP="004A1E0B" w:rsidRDefault="004A1E0B" w14:paraId="16FABA87" w14:textId="4C4A974B">
      <w:pPr>
        <w:spacing w:after="0" w:line="240" w:lineRule="auto"/>
      </w:pPr>
      <w:r>
        <w:t>From:</w:t>
      </w:r>
      <w:r>
        <w:rPr>
          <w:rFonts w:ascii="Arial" w:hAnsi="Arial" w:cs="Arial"/>
        </w:rPr>
        <w:t>   </w:t>
      </w:r>
      <w:r>
        <w:t xml:space="preserve"> </w:t>
      </w:r>
    </w:p>
    <w:p w:rsidRPr="004A1E0B" w:rsidR="004A1E0B" w:rsidP="004A1E0B" w:rsidRDefault="004A1E0B" w14:paraId="4506A695" w14:textId="3227B48E">
      <w:pPr>
        <w:spacing w:after="0" w:line="240" w:lineRule="auto"/>
      </w:pPr>
      <w:r>
        <w:t xml:space="preserve">Subject line: Request for Approval: </w:t>
      </w:r>
      <w:r w:rsidRPr="004A1E0B">
        <w:rPr>
          <w:rFonts w:ascii="Arial" w:hAnsi="Arial" w:cs="Arial"/>
          <w:sz w:val="22"/>
          <w:szCs w:val="22"/>
        </w:rPr>
        <w:t>2025 ISPE Facilities of the Future Conference</w:t>
      </w:r>
    </w:p>
    <w:p w:rsidR="004A1E0B" w:rsidP="004A1E0B" w:rsidRDefault="004A1E0B" w14:paraId="271CABDC" w14:textId="14A5E340">
      <w:pPr>
        <w:spacing w:after="0" w:line="240" w:lineRule="auto"/>
      </w:pPr>
      <w:r>
        <w:rPr>
          <w:rFonts w:ascii="Arial" w:hAnsi="Arial" w:cs="Arial"/>
        </w:rPr>
        <w:t>   </w:t>
      </w:r>
      <w:r>
        <w:t xml:space="preserve"> </w:t>
      </w:r>
    </w:p>
    <w:p w:rsidR="004A1E0B" w:rsidP="004A1E0B" w:rsidRDefault="004A1E0B" w14:paraId="11F9D677" w14:textId="77777777">
      <w:pPr>
        <w:spacing w:after="0" w:line="240" w:lineRule="auto"/>
      </w:pPr>
      <w:r>
        <w:t xml:space="preserve">Dear </w:t>
      </w:r>
      <w:r w:rsidRPr="004A1E0B">
        <w:rPr>
          <w:color w:val="FF0000"/>
        </w:rPr>
        <w:t xml:space="preserve">[Supervisor/Employer’s Name], </w:t>
      </w:r>
    </w:p>
    <w:p w:rsidR="004A1E0B" w:rsidP="004A1E0B" w:rsidRDefault="004A1E0B" w14:paraId="38A547E8" w14:textId="77777777">
      <w:pPr>
        <w:spacing w:after="0" w:line="240" w:lineRule="auto"/>
      </w:pPr>
      <w:r>
        <w:t xml:space="preserve"> </w:t>
      </w:r>
    </w:p>
    <w:p w:rsidR="004A1E0B" w:rsidP="004A1E0B" w:rsidRDefault="004A1E0B" w14:paraId="37C45D5B" w14:textId="75956E21">
      <w:pPr>
        <w:spacing w:after="0" w:line="240" w:lineRule="auto"/>
      </w:pPr>
      <w:r>
        <w:t>I am excited to inform you about a one-of-a-kind opportunity that has come my way—an invitation to attend the</w:t>
      </w:r>
      <w:r w:rsidRPr="004A1E0B">
        <w:t xml:space="preserve"> </w:t>
      </w:r>
      <w:r w:rsidRPr="004A1E0B">
        <w:rPr>
          <w:rFonts w:ascii="Arial" w:hAnsi="Arial" w:cs="Arial"/>
          <w:sz w:val="22"/>
          <w:szCs w:val="22"/>
        </w:rPr>
        <w:t>2025 ISPE Facilities of the Future Conference</w:t>
      </w:r>
      <w:r>
        <w:t xml:space="preserve">, </w:t>
      </w:r>
      <w:r w:rsidRPr="004A1E0B">
        <w:t xml:space="preserve">27-28 January 2025 in San Francisco, California, USA, and virtually </w:t>
      </w:r>
      <w:r w:rsidRPr="004A1E0B">
        <w:rPr>
          <w:color w:val="FF0000"/>
        </w:rPr>
        <w:t xml:space="preserve">[adjust if attending virtually].  </w:t>
      </w:r>
    </w:p>
    <w:p w:rsidR="004A1E0B" w:rsidP="004A1E0B" w:rsidRDefault="004A1E0B" w14:paraId="71E3515F" w14:textId="64455F28">
      <w:pPr>
        <w:spacing w:after="0" w:line="240" w:lineRule="auto"/>
      </w:pPr>
    </w:p>
    <w:p w:rsidR="004A1E0B" w:rsidP="004A1E0B" w:rsidRDefault="004A1E0B" w14:paraId="7066F76D" w14:textId="7C713B86">
      <w:pPr>
        <w:spacing w:after="0" w:line="240" w:lineRule="auto"/>
      </w:pPr>
      <w:r w:rsidR="004A1E0B">
        <w:rPr/>
        <w:t xml:space="preserve">Presentations have been carefully curated, with a focus on the latest thinking, designs, and technologies influencing the future of pharmaceutical manufacturing. As a potential attendee, I would receive first-hand insights from experts on new concepts and trends in pharmaceutical manufacturing, sustainability, workforce development, and </w:t>
      </w:r>
      <w:r w:rsidR="004A1E0B">
        <w:rPr/>
        <w:t>new technology</w:t>
      </w:r>
      <w:r w:rsidR="004A1E0B">
        <w:rPr/>
        <w:t xml:space="preserve"> that will help me to develop my own skills and improve the work </w:t>
      </w:r>
      <w:r w:rsidR="00AE4C6C">
        <w:rPr/>
        <w:t xml:space="preserve">we are putting forth </w:t>
      </w:r>
      <w:r w:rsidR="004A1E0B">
        <w:rPr/>
        <w:t xml:space="preserve">at our organization. </w:t>
      </w:r>
    </w:p>
    <w:p w:rsidR="004A1E0B" w:rsidP="004A1E0B" w:rsidRDefault="004A1E0B" w14:paraId="461502CA" w14:textId="77777777">
      <w:pPr>
        <w:spacing w:after="0" w:line="240" w:lineRule="auto"/>
      </w:pPr>
    </w:p>
    <w:p w:rsidRPr="004A1E0B" w:rsidR="004A1E0B" w:rsidP="004A1E0B" w:rsidRDefault="004A1E0B" w14:paraId="392EF826" w14:textId="77777777">
      <w:pPr>
        <w:spacing w:after="0" w:line="240" w:lineRule="auto"/>
        <w:rPr>
          <w:color w:val="FF0000"/>
        </w:rPr>
      </w:pPr>
      <w:r w:rsidRPr="004A1E0B">
        <w:rPr>
          <w:color w:val="FF0000"/>
        </w:rPr>
        <w:t xml:space="preserve">[Choose the most relevant options for your profession] </w:t>
      </w:r>
    </w:p>
    <w:p w:rsidR="004A1E0B" w:rsidP="004A1E0B" w:rsidRDefault="004A1E0B" w14:paraId="59F2A4D7" w14:textId="77777777">
      <w:pPr>
        <w:spacing w:after="0" w:line="240" w:lineRule="auto"/>
      </w:pPr>
    </w:p>
    <w:p w:rsidR="004A1E0B" w:rsidP="16D8FC28" w:rsidRDefault="004A1E0B" w14:paraId="79875910" w14:textId="0F99E5B1">
      <w:pPr>
        <w:spacing w:after="0" w:line="240" w:lineRule="auto"/>
        <w:rPr>
          <w:color w:val="FF0000"/>
        </w:rPr>
      </w:pPr>
      <w:r w:rsidRPr="16D8FC28" w:rsidR="004A1E0B">
        <w:rPr>
          <w:lang w:val="en-GB"/>
        </w:rPr>
        <w:t>I</w:t>
      </w:r>
      <w:r w:rsidRPr="16D8FC28" w:rsidR="004A1E0B">
        <w:rPr>
          <w:lang w:val="en-GB"/>
        </w:rPr>
        <w:t xml:space="preserve">n-depth presentations and discussions </w:t>
      </w:r>
      <w:r w:rsidR="004A1E0B">
        <w:rPr/>
        <w:t xml:space="preserve">will help me to </w:t>
      </w:r>
      <w:r w:rsidR="004A1E0B">
        <w:rPr/>
        <w:t xml:space="preserve">gain a breadth and depth of knowledge about the topics driving successful companies while </w:t>
      </w:r>
      <w:r w:rsidR="00AE4C6C">
        <w:rPr/>
        <w:t xml:space="preserve">setting our organization on a path for continued </w:t>
      </w:r>
      <w:r w:rsidR="004A1E0B">
        <w:rPr/>
        <w:t xml:space="preserve">success and prosperity. </w:t>
      </w:r>
      <w:r w:rsidRPr="16D8FC28" w:rsidR="004A1E0B">
        <w:rPr>
          <w:rFonts w:ascii="Arial" w:hAnsi="Arial" w:cs="Arial"/>
        </w:rPr>
        <w:t> </w:t>
      </w:r>
      <w:r w:rsidR="004A1E0B">
        <w:rPr/>
        <w:t xml:space="preserve">Many of </w:t>
      </w:r>
      <w:r w:rsidR="00AE4C6C">
        <w:rPr/>
        <w:t xml:space="preserve">the presentations </w:t>
      </w:r>
      <w:r w:rsidR="004A1E0B">
        <w:rPr/>
        <w:t xml:space="preserve">are based </w:t>
      </w:r>
      <w:r w:rsidR="004A1E0B">
        <w:rPr/>
        <w:t>in</w:t>
      </w:r>
      <w:r w:rsidR="004A1E0B">
        <w:rPr/>
        <w:t xml:space="preserve"> real world applications, with </w:t>
      </w:r>
      <w:r w:rsidR="004A1E0B">
        <w:rPr/>
        <w:t>numerous</w:t>
      </w:r>
      <w:r w:rsidR="004A1E0B">
        <w:rPr/>
        <w:t xml:space="preserve"> case studies </w:t>
      </w:r>
      <w:r w:rsidR="00AE4C6C">
        <w:rPr/>
        <w:t>planned</w:t>
      </w:r>
      <w:r w:rsidR="004A1E0B">
        <w:rPr/>
        <w:t>.</w:t>
      </w:r>
      <w:r w:rsidR="00070158">
        <w:rPr/>
        <w:t xml:space="preserve"> </w:t>
      </w:r>
      <w:r w:rsidR="00B240CD">
        <w:rPr/>
        <w:t xml:space="preserve">This </w:t>
      </w:r>
      <w:r w:rsidR="00281CFC">
        <w:rPr/>
        <w:t xml:space="preserve">conference will also host an </w:t>
      </w:r>
      <w:r w:rsidR="00A33022">
        <w:rPr/>
        <w:t xml:space="preserve">engaging </w:t>
      </w:r>
      <w:r w:rsidR="00FF7802">
        <w:rPr/>
        <w:t>executive forum</w:t>
      </w:r>
      <w:r w:rsidR="00284BC5">
        <w:rPr/>
        <w:t xml:space="preserve"> dinner and panel discussion</w:t>
      </w:r>
      <w:r w:rsidR="78BFF7FD">
        <w:rPr/>
        <w:t xml:space="preserve">, </w:t>
      </w:r>
      <w:r w:rsidR="78BFF7FD">
        <w:rPr/>
        <w:t>providing</w:t>
      </w:r>
      <w:r w:rsidR="78BFF7FD">
        <w:rPr/>
        <w:t xml:space="preserve"> the opportunity to </w:t>
      </w:r>
      <w:r w:rsidR="78BFF7FD">
        <w:rPr/>
        <w:t xml:space="preserve">learn from and engage with industry </w:t>
      </w:r>
      <w:r w:rsidR="78BFF7FD">
        <w:rPr/>
        <w:t>leaders.</w:t>
      </w:r>
      <w:r w:rsidR="004A1E0B">
        <w:rPr/>
        <w:t> </w:t>
      </w:r>
      <w:r w:rsidR="004A1E0B">
        <w:rPr/>
        <w:t xml:space="preserve"> </w:t>
      </w:r>
      <w:r w:rsidRPr="16D8FC28" w:rsidR="004A1E0B">
        <w:rPr>
          <w:color w:val="FF0000"/>
        </w:rPr>
        <w:t>[R</w:t>
      </w:r>
      <w:r w:rsidRPr="16D8FC28" w:rsidR="004A1E0B">
        <w:rPr>
          <w:color w:val="FF0000"/>
        </w:rPr>
        <w:t xml:space="preserve">efine as needed.]   </w:t>
      </w:r>
    </w:p>
    <w:p w:rsidR="004A1E0B" w:rsidP="004A1E0B" w:rsidRDefault="004A1E0B" w14:paraId="5870C14F" w14:textId="77777777">
      <w:pPr>
        <w:spacing w:after="0" w:line="240" w:lineRule="auto"/>
      </w:pPr>
    </w:p>
    <w:p w:rsidR="004A1E0B" w:rsidP="004A1E0B" w:rsidRDefault="004A1E0B" w14:paraId="78B4CF55" w14:textId="77777777">
      <w:pPr>
        <w:spacing w:after="0" w:line="240" w:lineRule="auto"/>
      </w:pPr>
      <w:r>
        <w:t xml:space="preserve">The insights gained can have a significant positive impact on our business: we can tailor them to optimize our company strategy, roadmap any upcoming plans with industry-level best practices, fine-tune our goals by benchmarking our progress with other industry leaders, and understand where our competitors are focusing efforts or struggling. Even better, I can maximize our company’s knowledge intake in a very short amount of time, with just one travel journey in which I can talk to many different experts to network, grow, and secure valuable information to advance our organizational goals.  </w:t>
      </w:r>
    </w:p>
    <w:p w:rsidR="004A1E0B" w:rsidP="004A1E0B" w:rsidRDefault="004A1E0B" w14:paraId="223453E8" w14:textId="3778C546">
      <w:pPr>
        <w:spacing w:after="0" w:line="240" w:lineRule="auto"/>
      </w:pPr>
    </w:p>
    <w:p w:rsidR="004A1E0B" w:rsidP="004A1E0B" w:rsidRDefault="004A1E0B" w14:paraId="4C83A726" w14:textId="77777777">
      <w:pPr>
        <w:spacing w:after="0" w:line="240" w:lineRule="auto"/>
      </w:pPr>
      <w:r>
        <w:t xml:space="preserve">I am eager to focus on finding solutions and best practices that directly align with the objectives of these key projects:  </w:t>
      </w:r>
    </w:p>
    <w:p w:rsidR="004A1E0B" w:rsidP="004A1E0B" w:rsidRDefault="004A1E0B" w14:paraId="71B03BA9" w14:textId="77777777">
      <w:pPr>
        <w:spacing w:after="0" w:line="240" w:lineRule="auto"/>
      </w:pPr>
    </w:p>
    <w:p w:rsidRPr="004A1E0B" w:rsidR="004A1E0B" w:rsidP="004A1E0B" w:rsidRDefault="004A1E0B" w14:paraId="10EDC0F4" w14:textId="77777777">
      <w:pPr>
        <w:spacing w:after="0" w:line="240" w:lineRule="auto"/>
        <w:rPr>
          <w:color w:val="FF0000"/>
        </w:rPr>
      </w:pPr>
      <w:r w:rsidRPr="004A1E0B">
        <w:rPr>
          <w:color w:val="FF0000"/>
        </w:rPr>
        <w:t xml:space="preserve">[add project or initiative]   </w:t>
      </w:r>
    </w:p>
    <w:p w:rsidRPr="004A1E0B" w:rsidR="004A1E0B" w:rsidP="004A1E0B" w:rsidRDefault="004A1E0B" w14:paraId="0C0FFC2D" w14:textId="77777777">
      <w:pPr>
        <w:spacing w:after="0" w:line="240" w:lineRule="auto"/>
        <w:rPr>
          <w:color w:val="FF0000"/>
        </w:rPr>
      </w:pPr>
    </w:p>
    <w:p w:rsidRPr="004A1E0B" w:rsidR="004A1E0B" w:rsidP="004A1E0B" w:rsidRDefault="004A1E0B" w14:paraId="5C4A1247" w14:textId="77777777">
      <w:pPr>
        <w:spacing w:after="0" w:line="240" w:lineRule="auto"/>
        <w:rPr>
          <w:color w:val="FF0000"/>
        </w:rPr>
      </w:pPr>
      <w:r w:rsidRPr="004A1E0B">
        <w:rPr>
          <w:color w:val="FF0000"/>
        </w:rPr>
        <w:t xml:space="preserve">[add project or initiative]   </w:t>
      </w:r>
    </w:p>
    <w:p w:rsidRPr="004A1E0B" w:rsidR="004A1E0B" w:rsidP="004A1E0B" w:rsidRDefault="004A1E0B" w14:paraId="20AC1605" w14:textId="77777777">
      <w:pPr>
        <w:spacing w:after="0" w:line="240" w:lineRule="auto"/>
        <w:rPr>
          <w:color w:val="FF0000"/>
        </w:rPr>
      </w:pPr>
    </w:p>
    <w:p w:rsidRPr="004A1E0B" w:rsidR="004A1E0B" w:rsidP="004A1E0B" w:rsidRDefault="004A1E0B" w14:paraId="04D58AB2" w14:textId="77777777">
      <w:pPr>
        <w:spacing w:after="0" w:line="240" w:lineRule="auto"/>
        <w:rPr>
          <w:color w:val="FF0000"/>
        </w:rPr>
      </w:pPr>
      <w:r w:rsidRPr="004A1E0B">
        <w:rPr>
          <w:color w:val="FF0000"/>
        </w:rPr>
        <w:t xml:space="preserve">[add project or initiative]   </w:t>
      </w:r>
    </w:p>
    <w:p w:rsidR="004A1E0B" w:rsidP="004A1E0B" w:rsidRDefault="004A1E0B" w14:paraId="0F369014" w14:textId="77777777">
      <w:pPr>
        <w:spacing w:after="0" w:line="240" w:lineRule="auto"/>
      </w:pPr>
    </w:p>
    <w:p w:rsidR="004A1E0B" w:rsidP="004A1E0B" w:rsidRDefault="004A1E0B" w14:paraId="3B4218B2" w14:textId="77777777">
      <w:pPr>
        <w:spacing w:after="0" w:line="240" w:lineRule="auto"/>
      </w:pPr>
      <w:r>
        <w:t xml:space="preserve">I have prepared an approximate breakdown of conference costs for your review </w:t>
      </w:r>
      <w:r w:rsidRPr="004A1E0B">
        <w:rPr>
          <w:color w:val="FF0000"/>
        </w:rPr>
        <w:t xml:space="preserve">[adjust if attending virtually]:   </w:t>
      </w:r>
    </w:p>
    <w:p w:rsidR="004A1E0B" w:rsidP="004A1E0B" w:rsidRDefault="004A1E0B" w14:paraId="71BA3ECD" w14:textId="77777777">
      <w:pPr>
        <w:spacing w:after="0" w:line="240" w:lineRule="auto"/>
      </w:pPr>
    </w:p>
    <w:p w:rsidR="004A1E0B" w:rsidP="004A1E0B" w:rsidRDefault="004A1E0B" w14:paraId="11082C05" w14:textId="77777777">
      <w:pPr>
        <w:spacing w:after="0" w:line="240" w:lineRule="auto"/>
      </w:pPr>
      <w:r>
        <w:t>Airfare: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$  </w:t>
      </w:r>
    </w:p>
    <w:p w:rsidR="004A1E0B" w:rsidP="004A1E0B" w:rsidRDefault="004A1E0B" w14:paraId="018D84E0" w14:textId="77777777">
      <w:pPr>
        <w:spacing w:after="0" w:line="240" w:lineRule="auto"/>
      </w:pPr>
    </w:p>
    <w:p w:rsidR="004A1E0B" w:rsidP="004A1E0B" w:rsidRDefault="004A1E0B" w14:paraId="2D2F3CAC" w14:textId="77777777">
      <w:pPr>
        <w:spacing w:after="0" w:line="240" w:lineRule="auto"/>
      </w:pPr>
      <w:r>
        <w:t>Transportation (between airport and hotel):</w:t>
      </w:r>
      <w:r>
        <w:tab/>
      </w:r>
      <w:r>
        <w:t xml:space="preserve">$  </w:t>
      </w:r>
    </w:p>
    <w:p w:rsidR="004A1E0B" w:rsidP="004A1E0B" w:rsidRDefault="004A1E0B" w14:paraId="08376E47" w14:textId="77777777">
      <w:pPr>
        <w:spacing w:after="0" w:line="240" w:lineRule="auto"/>
      </w:pPr>
    </w:p>
    <w:p w:rsidR="004A1E0B" w:rsidP="004A1E0B" w:rsidRDefault="004A1E0B" w14:paraId="518E45F6" w14:textId="3D0290B4">
      <w:pPr>
        <w:spacing w:after="0" w:line="240" w:lineRule="auto"/>
      </w:pPr>
      <w:r>
        <w:t>Hotel: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$  </w:t>
      </w:r>
    </w:p>
    <w:p w:rsidR="004A1E0B" w:rsidP="004A1E0B" w:rsidRDefault="004A1E0B" w14:paraId="5A1EDE59" w14:textId="77777777">
      <w:pPr>
        <w:spacing w:after="0" w:line="240" w:lineRule="auto"/>
      </w:pPr>
    </w:p>
    <w:p w:rsidR="004A1E0B" w:rsidP="004A1E0B" w:rsidRDefault="004A1E0B" w14:paraId="6D44D4BF" w14:textId="267630F2">
      <w:pPr>
        <w:spacing w:after="0" w:line="240" w:lineRule="auto"/>
      </w:pPr>
      <w:r>
        <w:t>Meals: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$   </w:t>
      </w:r>
    </w:p>
    <w:p w:rsidR="004A1E0B" w:rsidP="004A1E0B" w:rsidRDefault="004A1E0B" w14:paraId="04A28A1E" w14:textId="1F406871">
      <w:pPr>
        <w:spacing w:after="0" w:line="240" w:lineRule="auto"/>
      </w:pPr>
      <w:r>
        <w:tab/>
      </w:r>
    </w:p>
    <w:p w:rsidR="004A1E0B" w:rsidP="004A1E0B" w:rsidRDefault="004A1E0B" w14:paraId="6A995592" w14:textId="0B3058DD">
      <w:pPr>
        <w:spacing w:after="0" w:line="240" w:lineRule="auto"/>
      </w:pPr>
      <w:r>
        <w:t>Registration Fee:</w:t>
      </w:r>
      <w:r>
        <w:tab/>
      </w:r>
      <w:r>
        <w:tab/>
      </w:r>
      <w:r>
        <w:tab/>
      </w:r>
      <w:r>
        <w:tab/>
      </w:r>
      <w:r>
        <w:tab/>
      </w:r>
      <w:r>
        <w:t xml:space="preserve">$  </w:t>
      </w:r>
    </w:p>
    <w:p w:rsidR="004A1E0B" w:rsidP="004A1E0B" w:rsidRDefault="004A1E0B" w14:paraId="1774B67B" w14:textId="04F37731">
      <w:pPr>
        <w:spacing w:after="0" w:line="240" w:lineRule="auto"/>
      </w:pPr>
      <w:r>
        <w:tab/>
      </w:r>
    </w:p>
    <w:p w:rsidR="004A1E0B" w:rsidP="004A1E0B" w:rsidRDefault="004A1E0B" w14:paraId="73894A7F" w14:textId="58CDC364">
      <w:pPr>
        <w:spacing w:after="0" w:line="240" w:lineRule="auto"/>
      </w:pPr>
      <w:r>
        <w:t>Total: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$  </w:t>
      </w:r>
    </w:p>
    <w:p w:rsidR="004A1E0B" w:rsidP="004A1E0B" w:rsidRDefault="004A1E0B" w14:paraId="74FBE4B7" w14:textId="77777777">
      <w:pPr>
        <w:spacing w:after="0" w:line="240" w:lineRule="auto"/>
      </w:pPr>
    </w:p>
    <w:p w:rsidR="004A1E0B" w:rsidP="004A1E0B" w:rsidRDefault="004A1E0B" w14:paraId="7E8246F9" w14:textId="77777777">
      <w:pPr>
        <w:spacing w:after="0" w:line="240" w:lineRule="auto"/>
      </w:pPr>
      <w:r>
        <w:t xml:space="preserve"> </w:t>
      </w:r>
    </w:p>
    <w:p w:rsidR="004A1E0B" w:rsidP="004A1E0B" w:rsidRDefault="004A1E0B" w14:paraId="66E9C075" w14:textId="77777777">
      <w:pPr>
        <w:spacing w:after="0" w:line="240" w:lineRule="auto"/>
      </w:pPr>
    </w:p>
    <w:p w:rsidR="004A1E0B" w:rsidP="004A1E0B" w:rsidRDefault="004A1E0B" w14:paraId="3089280A" w14:textId="77777777">
      <w:pPr>
        <w:spacing w:after="0" w:line="240" w:lineRule="auto"/>
      </w:pPr>
      <w:r>
        <w:t xml:space="preserve">Following the conference, I am committed to submitting a detailed post-conference report and sharing major notes, new ideas, and valuable insights discussed during the event with our co-workers.  </w:t>
      </w:r>
    </w:p>
    <w:p w:rsidR="004A1E0B" w:rsidP="004A1E0B" w:rsidRDefault="004A1E0B" w14:paraId="18D1D1D1" w14:textId="77777777">
      <w:pPr>
        <w:spacing w:after="0" w:line="240" w:lineRule="auto"/>
      </w:pPr>
    </w:p>
    <w:p w:rsidR="004A1E0B" w:rsidP="004A1E0B" w:rsidRDefault="004A1E0B" w14:paraId="446AEBA8" w14:textId="77777777">
      <w:pPr>
        <w:spacing w:after="0" w:line="240" w:lineRule="auto"/>
      </w:pPr>
      <w:r>
        <w:t xml:space="preserve">Thank you for considering this request. I am eager to discuss this further and would appreciate your approval. </w:t>
      </w:r>
    </w:p>
    <w:p w:rsidR="004A1E0B" w:rsidP="004A1E0B" w:rsidRDefault="004A1E0B" w14:paraId="54DF76BA" w14:textId="77777777">
      <w:pPr>
        <w:spacing w:after="0" w:line="240" w:lineRule="auto"/>
      </w:pPr>
    </w:p>
    <w:p w:rsidR="004A1E0B" w:rsidP="004A1E0B" w:rsidRDefault="004A1E0B" w14:paraId="1BDAB096" w14:textId="77777777">
      <w:pPr>
        <w:spacing w:after="0" w:line="240" w:lineRule="auto"/>
      </w:pPr>
      <w:r>
        <w:t xml:space="preserve">Sincerely,   </w:t>
      </w:r>
    </w:p>
    <w:p w:rsidR="004A1E0B" w:rsidP="004A1E0B" w:rsidRDefault="004A1E0B" w14:paraId="2FB53D5D" w14:textId="77777777">
      <w:pPr>
        <w:spacing w:after="0" w:line="240" w:lineRule="auto"/>
      </w:pPr>
    </w:p>
    <w:p w:rsidRPr="004A1E0B" w:rsidR="004A1E0B" w:rsidP="004A1E0B" w:rsidRDefault="004A1E0B" w14:paraId="56FFEE94" w14:textId="77777777">
      <w:pPr>
        <w:spacing w:after="0" w:line="240" w:lineRule="auto"/>
        <w:rPr>
          <w:color w:val="FF0000"/>
        </w:rPr>
      </w:pPr>
      <w:r w:rsidRPr="004A1E0B">
        <w:rPr>
          <w:color w:val="FF0000"/>
        </w:rPr>
        <w:t xml:space="preserve">[Your name] </w:t>
      </w:r>
    </w:p>
    <w:p w:rsidR="004A1E0B" w:rsidP="004A1E0B" w:rsidRDefault="004A1E0B" w14:paraId="33707CC8" w14:textId="77777777">
      <w:pPr>
        <w:spacing w:after="0" w:line="240" w:lineRule="auto"/>
      </w:pPr>
    </w:p>
    <w:p w:rsidR="00503CC0" w:rsidP="004A1E0B" w:rsidRDefault="00503CC0" w14:paraId="7760E2B5" w14:textId="77777777">
      <w:pPr>
        <w:spacing w:after="0" w:line="240" w:lineRule="auto"/>
      </w:pPr>
    </w:p>
    <w:sectPr w:rsidR="00503CC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030D5"/>
    <w:multiLevelType w:val="hybridMultilevel"/>
    <w:tmpl w:val="48AC4A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9040112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0B"/>
    <w:rsid w:val="0004030D"/>
    <w:rsid w:val="00070158"/>
    <w:rsid w:val="000E5CBE"/>
    <w:rsid w:val="00281CFC"/>
    <w:rsid w:val="00284BC5"/>
    <w:rsid w:val="002B392E"/>
    <w:rsid w:val="00374B7B"/>
    <w:rsid w:val="004A1E0B"/>
    <w:rsid w:val="00503CC0"/>
    <w:rsid w:val="005E311A"/>
    <w:rsid w:val="00674E54"/>
    <w:rsid w:val="008B0590"/>
    <w:rsid w:val="00980DA1"/>
    <w:rsid w:val="00A33022"/>
    <w:rsid w:val="00A6144B"/>
    <w:rsid w:val="00AE4C6C"/>
    <w:rsid w:val="00B240CD"/>
    <w:rsid w:val="00F659BF"/>
    <w:rsid w:val="00FE3D4C"/>
    <w:rsid w:val="00FF7802"/>
    <w:rsid w:val="07671CB1"/>
    <w:rsid w:val="16D8FC28"/>
    <w:rsid w:val="310C9892"/>
    <w:rsid w:val="3C7DCD6A"/>
    <w:rsid w:val="40E8BB98"/>
    <w:rsid w:val="5902B33F"/>
    <w:rsid w:val="78BFF7FD"/>
    <w:rsid w:val="78C6C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7A243"/>
  <w15:chartTrackingRefBased/>
  <w15:docId w15:val="{5A167EA7-1B51-4D74-977B-6A1F501149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E0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E0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E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E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E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E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E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E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A1E0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A1E0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A1E0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A1E0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A1E0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A1E0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A1E0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A1E0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A1E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E0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A1E0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E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A1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E0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A1E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E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1E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E0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A1E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E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1E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E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1E0B"/>
    <w:rPr>
      <w:color w:val="96607D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70158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D4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E3D4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E3D4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9/05/relationships/documenttasks" Target="documenttasks/documenttasks1.xml" Id="rId1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/Relationships>
</file>

<file path=word/documenttasks/documenttasks1.xml><?xml version="1.0" encoding="utf-8"?>
<t:Tasks xmlns:t="http://schemas.microsoft.com/office/tasks/2019/documenttasks" xmlns:oel="http://schemas.microsoft.com/office/2019/extlst">
  <t:Task id="{5EA26849-C136-4383-93E3-F66EFF6EC3AF}">
    <t:Anchor>
      <t:Comment id="225311455"/>
    </t:Anchor>
    <t:History>
      <t:Event id="{C58A7816-BE64-4556-A65C-F8778CB46316}" time="2024-10-31T12:37:53.674Z">
        <t:Attribution userId="S::abanninga@ispe.org::70f5fb16-ef52-4ef5-b419-ca8c177c3cfd" userProvider="AD" userName="Amanda Banninga"/>
        <t:Anchor>
          <t:Comment id="225311455"/>
        </t:Anchor>
        <t:Create/>
      </t:Event>
      <t:Event id="{498FAEE6-F9FA-4792-860D-0FD92BE99E28}" time="2024-10-31T12:37:53.674Z">
        <t:Attribution userId="S::abanninga@ispe.org::70f5fb16-ef52-4ef5-b419-ca8c177c3cfd" userProvider="AD" userName="Amanda Banninga"/>
        <t:Anchor>
          <t:Comment id="225311455"/>
        </t:Anchor>
        <t:Assign userId="S::KLeChase@ispe.org::7e6766f2-3db4-44e9-add6-df9716200d06" userProvider="AD" userName="Katie LeChase"/>
      </t:Event>
      <t:Event id="{A2A664CB-708F-4D48-B659-952E457850CC}" time="2024-10-31T12:37:53.674Z">
        <t:Attribution userId="S::abanninga@ispe.org::70f5fb16-ef52-4ef5-b419-ca8c177c3cfd" userProvider="AD" userName="Amanda Banninga"/>
        <t:Anchor>
          <t:Comment id="225311455"/>
        </t:Anchor>
        <t:SetTitle title="@Katie LeChase Overall this looks good, but I don't see anything specific to FoF. I know Pharma 4.0 and Biotech both included some specific key topics. If you weren't able to pull that from the questionnaire or info on the website let me know and I can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05A5B071A984A90F6940D76E08632" ma:contentTypeVersion="17" ma:contentTypeDescription="Create a new document." ma:contentTypeScope="" ma:versionID="6f30840b7ad4d7eda3fe91961e9529d8">
  <xsd:schema xmlns:xsd="http://www.w3.org/2001/XMLSchema" xmlns:xs="http://www.w3.org/2001/XMLSchema" xmlns:p="http://schemas.microsoft.com/office/2006/metadata/properties" xmlns:ns2="63a07502-40c2-4ade-b698-b5d90fd2a328" xmlns:ns3="6a12aab8-b0ff-4727-8448-ad62d66df384" targetNamespace="http://schemas.microsoft.com/office/2006/metadata/properties" ma:root="true" ma:fieldsID="fc27a1229d417e2de76617f12b6052ef" ns2:_="" ns3:_="">
    <xsd:import namespace="63a07502-40c2-4ade-b698-b5d90fd2a328"/>
    <xsd:import namespace="6a12aab8-b0ff-4727-8448-ad62d66df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  <xsd:element ref="ns2:Image" minOccurs="0"/>
                <xsd:element ref="ns2:Link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07502-40c2-4ade-b698-b5d90fd2a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24a1ca0-94a0-49da-8387-66537477a4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  <xsd:element name="Link" ma:index="23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2aab8-b0ff-4727-8448-ad62d66df3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dc3cb9-a04e-47e2-8a9f-7b3da929b692}" ma:internalName="TaxCatchAll" ma:showField="CatchAllData" ma:web="6a12aab8-b0ff-4727-8448-ad62d66df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a07502-40c2-4ade-b698-b5d90fd2a328">
      <Terms xmlns="http://schemas.microsoft.com/office/infopath/2007/PartnerControls"/>
    </lcf76f155ced4ddcb4097134ff3c332f>
    <Link xmlns="63a07502-40c2-4ade-b698-b5d90fd2a328">
      <Url xsi:nil="true"/>
      <Description xsi:nil="true"/>
    </Link>
    <TaxCatchAll xmlns="6a12aab8-b0ff-4727-8448-ad62d66df384" xsi:nil="true"/>
    <Image xmlns="63a07502-40c2-4ade-b698-b5d90fd2a328" xsi:nil="true"/>
  </documentManagement>
</p:properties>
</file>

<file path=customXml/itemProps1.xml><?xml version="1.0" encoding="utf-8"?>
<ds:datastoreItem xmlns:ds="http://schemas.openxmlformats.org/officeDocument/2006/customXml" ds:itemID="{73E8057F-05F2-4625-8A48-1FBA6D8BD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07502-40c2-4ade-b698-b5d90fd2a328"/>
    <ds:schemaRef ds:uri="6a12aab8-b0ff-4727-8448-ad62d66df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45262D-011A-418C-82E2-1F79B72976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CAB57-382A-45E1-81D4-1599737F2BEF}">
  <ds:schemaRefs>
    <ds:schemaRef ds:uri="http://schemas.microsoft.com/office/2006/metadata/properties"/>
    <ds:schemaRef ds:uri="http://schemas.microsoft.com/office/infopath/2007/PartnerControls"/>
    <ds:schemaRef ds:uri="63a07502-40c2-4ade-b698-b5d90fd2a328"/>
    <ds:schemaRef ds:uri="6a12aab8-b0ff-4727-8448-ad62d66df38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Katie LeChase</dc:creator>
  <keywords/>
  <dc:description/>
  <lastModifiedBy>Katie LeChase</lastModifiedBy>
  <revision>16</revision>
  <dcterms:created xsi:type="dcterms:W3CDTF">2024-10-29T23:26:00.0000000Z</dcterms:created>
  <dcterms:modified xsi:type="dcterms:W3CDTF">2024-11-04T18:55:02.1467502Z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0x01010065805A5B071A984A90F6940D76E08632</vt:lpwstr>
  </property>
  <property fmtid="{D5CDD505-2E9C-101B-9397-08002B2CF9AE}" pid="3" name="MediaServiceImageTags">
    <vt:lpwstr/>
  </property>
</Properties>
</file>