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8B9" w14:textId="2BBBCA7A" w:rsidR="003C0BC0" w:rsidRPr="00B42C58" w:rsidRDefault="003E6494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1137C2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Dear </w:t>
      </w:r>
      <w:r w:rsidRPr="41137C2B">
        <w:rPr>
          <w:rStyle w:val="normaltextrun"/>
          <w:rFonts w:ascii="Arial" w:hAnsi="Arial" w:cs="Arial"/>
          <w:color w:val="FF0000"/>
          <w:sz w:val="24"/>
          <w:szCs w:val="24"/>
        </w:rPr>
        <w:t>[First Name]</w:t>
      </w:r>
      <w:r w:rsidRPr="41137C2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C0BC0" w:rsidRPr="00B42C58">
        <w:br/>
      </w:r>
    </w:p>
    <w:p w14:paraId="504E47F0" w14:textId="118E99FD" w:rsidR="00260A89" w:rsidRDefault="00F47311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24BA5EAE">
        <w:rPr>
          <w:rFonts w:ascii="Arial" w:eastAsia="Arial" w:hAnsi="Arial" w:cs="Arial"/>
          <w:color w:val="000000" w:themeColor="text1"/>
          <w:sz w:val="24"/>
          <w:szCs w:val="24"/>
        </w:rPr>
        <w:t>As a speaker at the upcoming</w:t>
      </w:r>
      <w:r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21DF0"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2024 ISPE </w:t>
      </w:r>
      <w:r w:rsidR="00621DF0">
        <w:rPr>
          <w:rFonts w:ascii="Arial" w:eastAsia="Arial" w:hAnsi="Arial" w:cs="Arial"/>
          <w:color w:val="000000" w:themeColor="text1"/>
          <w:sz w:val="24"/>
          <w:szCs w:val="24"/>
        </w:rPr>
        <w:t>Biotech</w:t>
      </w:r>
      <w:r w:rsidR="007007A2">
        <w:rPr>
          <w:rFonts w:ascii="Arial" w:eastAsia="Arial" w:hAnsi="Arial" w:cs="Arial"/>
          <w:color w:val="000000" w:themeColor="text1"/>
          <w:sz w:val="24"/>
          <w:szCs w:val="24"/>
        </w:rPr>
        <w:t>nology</w:t>
      </w:r>
      <w:r w:rsidR="00621D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21DF0" w:rsidRPr="00B42C58">
        <w:rPr>
          <w:rFonts w:ascii="Arial" w:eastAsia="Arial" w:hAnsi="Arial" w:cs="Arial"/>
          <w:color w:val="000000" w:themeColor="text1"/>
          <w:sz w:val="24"/>
          <w:szCs w:val="24"/>
        </w:rPr>
        <w:t>Conference</w:t>
      </w:r>
      <w:r w:rsidR="00581607">
        <w:rPr>
          <w:rFonts w:ascii="Arial" w:eastAsia="Arial" w:hAnsi="Arial" w:cs="Arial"/>
          <w:color w:val="000000" w:themeColor="text1"/>
          <w:sz w:val="24"/>
          <w:szCs w:val="24"/>
        </w:rPr>
        <w:t xml:space="preserve">, I am excited to personally invite you to join me at this year’s event, </w:t>
      </w:r>
      <w:r w:rsidR="00C9594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taking place </w:t>
      </w:r>
      <w:r w:rsidR="00117F93">
        <w:rPr>
          <w:rFonts w:ascii="Arial" w:eastAsia="Arial" w:hAnsi="Arial" w:cs="Arial"/>
          <w:color w:val="000000" w:themeColor="text1"/>
          <w:sz w:val="24"/>
          <w:szCs w:val="24"/>
        </w:rPr>
        <w:t>17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>-1</w:t>
      </w:r>
      <w:r w:rsidR="00117F93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E60">
        <w:rPr>
          <w:rFonts w:ascii="Arial" w:eastAsia="Arial" w:hAnsi="Arial" w:cs="Arial"/>
          <w:color w:val="000000" w:themeColor="text1"/>
          <w:sz w:val="24"/>
          <w:szCs w:val="24"/>
        </w:rPr>
        <w:t xml:space="preserve">June 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117F93">
        <w:rPr>
          <w:rFonts w:ascii="Arial" w:eastAsia="Arial" w:hAnsi="Arial" w:cs="Arial"/>
          <w:color w:val="000000" w:themeColor="text1"/>
          <w:sz w:val="24"/>
          <w:szCs w:val="24"/>
        </w:rPr>
        <w:t>Boston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117F93">
        <w:rPr>
          <w:rFonts w:ascii="Arial" w:eastAsia="Arial" w:hAnsi="Arial" w:cs="Arial"/>
          <w:color w:val="000000" w:themeColor="text1"/>
          <w:sz w:val="24"/>
          <w:szCs w:val="24"/>
        </w:rPr>
        <w:t>Massachusetts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117F93">
        <w:rPr>
          <w:rFonts w:ascii="Arial" w:eastAsia="Arial" w:hAnsi="Arial" w:cs="Arial"/>
          <w:color w:val="000000" w:themeColor="text1"/>
          <w:sz w:val="24"/>
          <w:szCs w:val="24"/>
        </w:rPr>
        <w:t xml:space="preserve">USA, </w:t>
      </w:r>
      <w:r w:rsidR="00117F93" w:rsidRPr="00B42C58">
        <w:rPr>
          <w:rFonts w:ascii="Arial" w:eastAsia="Arial" w:hAnsi="Arial" w:cs="Arial"/>
          <w:color w:val="000000" w:themeColor="text1"/>
          <w:sz w:val="24"/>
          <w:szCs w:val="24"/>
        </w:rPr>
        <w:t>and virtually.</w:t>
      </w:r>
    </w:p>
    <w:p w14:paraId="0E7F29E3" w14:textId="77777777" w:rsidR="00260A89" w:rsidRDefault="00260A89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C0AC6F" w14:textId="7B8E1878" w:rsidR="00A02B44" w:rsidRDefault="000B3F15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68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conference </w:t>
      </w:r>
      <w:r w:rsidR="0083110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presents a unique opportunity to connect with a diverse group of professionals from the </w:t>
      </w:r>
      <w:r w:rsidR="003C606F" w:rsidRPr="003C606F">
        <w:rPr>
          <w:rFonts w:ascii="Arial" w:eastAsia="Arial" w:hAnsi="Arial" w:cs="Arial"/>
          <w:color w:val="000000" w:themeColor="text1"/>
          <w:sz w:val="24"/>
          <w:szCs w:val="24"/>
        </w:rPr>
        <w:t xml:space="preserve">pharmaceutical and biopharmaceutical 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>sectors</w:t>
      </w:r>
      <w:r w:rsidR="003C606F" w:rsidRPr="003C606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 xml:space="preserve">including manufacturers, </w:t>
      </w:r>
      <w:r w:rsidR="003C606F" w:rsidRPr="003C606F">
        <w:rPr>
          <w:rFonts w:ascii="Arial" w:eastAsia="Arial" w:hAnsi="Arial" w:cs="Arial"/>
          <w:color w:val="000000" w:themeColor="text1"/>
          <w:sz w:val="24"/>
          <w:szCs w:val="24"/>
        </w:rPr>
        <w:t xml:space="preserve">technology 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>experts</w:t>
      </w:r>
      <w:r w:rsidR="003C606F" w:rsidRPr="003C606F">
        <w:rPr>
          <w:rFonts w:ascii="Arial" w:eastAsia="Arial" w:hAnsi="Arial" w:cs="Arial"/>
          <w:color w:val="000000" w:themeColor="text1"/>
          <w:sz w:val="24"/>
          <w:szCs w:val="24"/>
        </w:rPr>
        <w:t xml:space="preserve">, academic 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>researchers</w:t>
      </w:r>
      <w:r w:rsidR="003C606F" w:rsidRPr="003C606F">
        <w:rPr>
          <w:rFonts w:ascii="Arial" w:eastAsia="Arial" w:hAnsi="Arial" w:cs="Arial"/>
          <w:color w:val="000000" w:themeColor="text1"/>
          <w:sz w:val="24"/>
          <w:szCs w:val="24"/>
        </w:rPr>
        <w:t xml:space="preserve">, and international 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regulatory representatives. Together, we’ll explore the </w:t>
      </w:r>
      <w:r w:rsidR="00BC39F4">
        <w:rPr>
          <w:rFonts w:ascii="Arial" w:eastAsia="Arial" w:hAnsi="Arial" w:cs="Arial"/>
          <w:color w:val="000000" w:themeColor="text1"/>
          <w:sz w:val="24"/>
          <w:szCs w:val="24"/>
        </w:rPr>
        <w:t>latest</w:t>
      </w:r>
      <w:r w:rsidR="0034003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0CE8">
        <w:rPr>
          <w:rFonts w:ascii="Arial" w:eastAsia="Arial" w:hAnsi="Arial" w:cs="Arial"/>
          <w:color w:val="000000" w:themeColor="text1"/>
          <w:sz w:val="24"/>
          <w:szCs w:val="24"/>
        </w:rPr>
        <w:t>advancements in biotechnology.</w:t>
      </w:r>
    </w:p>
    <w:p w14:paraId="5339F797" w14:textId="77777777" w:rsidR="00904FC8" w:rsidRPr="00941C0B" w:rsidRDefault="00904FC8" w:rsidP="00941C0B">
      <w:pPr>
        <w:pStyle w:val="NoSpacing"/>
        <w:rPr>
          <w:rFonts w:ascii="Arial" w:eastAsia="Arial" w:hAnsi="Arial" w:cs="Arial"/>
          <w:sz w:val="24"/>
          <w:szCs w:val="24"/>
          <w:highlight w:val="yellow"/>
        </w:rPr>
      </w:pPr>
    </w:p>
    <w:p w14:paraId="19E3B406" w14:textId="77777777" w:rsidR="00603C74" w:rsidRPr="00904FC8" w:rsidRDefault="00603C74" w:rsidP="00603C74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4F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Breakout sessions and panel discussions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will focus on the following tracks</w:t>
      </w:r>
      <w:r w:rsidRPr="00904F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4F7E0260" w14:textId="77777777" w:rsidR="00603C74" w:rsidRPr="00941C0B" w:rsidRDefault="00603C74" w:rsidP="00603C74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302DFF8F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Lean and Green: Innovation and Technologies in Sustainability</w:t>
      </w:r>
    </w:p>
    <w:p w14:paraId="6FB1CCE4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Quality Culture within the Quality Management Maturity (QMM) framework</w:t>
      </w:r>
    </w:p>
    <w:p w14:paraId="130E2CA9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Data Science-Assisted Biopharmaceutical Tech Transfer and Process Characterization</w:t>
      </w:r>
    </w:p>
    <w:p w14:paraId="21D3FD2E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Novel Technology Innovations in Advanced Manufacturing</w:t>
      </w:r>
    </w:p>
    <w:p w14:paraId="5CA48083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Lifecycle Strategies for Acceleration of Commercialization</w:t>
      </w:r>
    </w:p>
    <w:p w14:paraId="2DE30146" w14:textId="77777777" w:rsidR="00603C74" w:rsidRPr="00005686" w:rsidRDefault="00603C74" w:rsidP="00603C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5686">
        <w:rPr>
          <w:rFonts w:ascii="Arial" w:eastAsia="Arial" w:hAnsi="Arial" w:cs="Arial"/>
          <w:color w:val="000000" w:themeColor="text1"/>
        </w:rPr>
        <w:t>Challenges and Trends in Biopharmaceutical Facility Design</w:t>
      </w:r>
    </w:p>
    <w:p w14:paraId="3E50459B" w14:textId="77777777" w:rsidR="001A76BB" w:rsidRPr="00941C0B" w:rsidRDefault="001A76BB" w:rsidP="00941C0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4FA8A989" w14:textId="1310F5AE" w:rsidR="001B0826" w:rsidRDefault="001B0826" w:rsidP="00941C0B">
      <w:pPr>
        <w:pStyle w:val="NoSpacing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41137C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eatured speakers who will share their expertise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include</w:t>
      </w:r>
      <w:r w:rsidRPr="41137C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8790ADB" w14:textId="77777777" w:rsidR="00F86EC9" w:rsidRDefault="00F86EC9" w:rsidP="00F86EC9">
      <w:pPr>
        <w:pStyle w:val="NoSpacing"/>
        <w:rPr>
          <w:rFonts w:ascii="Arial" w:eastAsia="Arial" w:hAnsi="Arial" w:cs="Arial"/>
          <w:b/>
          <w:bCs/>
          <w:color w:val="00B0F0"/>
          <w:sz w:val="24"/>
          <w:szCs w:val="24"/>
        </w:rPr>
      </w:pP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Piper Trelstad, PhD, </w:t>
      </w:r>
      <w:r>
        <w:rPr>
          <w:rFonts w:ascii="Arial" w:eastAsia="Arial" w:hAnsi="Arial" w:cs="Arial"/>
          <w:sz w:val="24"/>
          <w:szCs w:val="24"/>
        </w:rPr>
        <w:t>Bill &amp; Melinda Gates Research Institute</w:t>
      </w:r>
    </w:p>
    <w:p w14:paraId="66A25B08" w14:textId="77777777" w:rsidR="00F86EC9" w:rsidRDefault="00F86EC9" w:rsidP="00F86EC9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Robert Langer, PhD, </w:t>
      </w:r>
      <w:r>
        <w:rPr>
          <w:rFonts w:ascii="Arial" w:eastAsia="Arial" w:hAnsi="Arial" w:cs="Arial"/>
          <w:sz w:val="24"/>
          <w:szCs w:val="24"/>
        </w:rPr>
        <w:t xml:space="preserve">Massachusetts Institute of Technology (MIT) </w:t>
      </w:r>
    </w:p>
    <w:p w14:paraId="7D8B3C30" w14:textId="77777777" w:rsidR="00F86EC9" w:rsidRDefault="00F86EC9" w:rsidP="00F86EC9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Rene-Pascal Fischer, </w:t>
      </w:r>
      <w:r>
        <w:rPr>
          <w:rFonts w:ascii="Arial" w:eastAsia="Arial" w:hAnsi="Arial" w:cs="Arial"/>
          <w:sz w:val="24"/>
          <w:szCs w:val="24"/>
        </w:rPr>
        <w:t>Fraunhofer IESE</w:t>
      </w:r>
    </w:p>
    <w:p w14:paraId="6190E80F" w14:textId="77777777" w:rsidR="00F86EC9" w:rsidRPr="00163CE7" w:rsidRDefault="00F86EC9" w:rsidP="00F86EC9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Francesco Cicirello, </w:t>
      </w:r>
      <w:r>
        <w:rPr>
          <w:rFonts w:ascii="Arial" w:eastAsia="Arial" w:hAnsi="Arial" w:cs="Arial"/>
          <w:sz w:val="24"/>
          <w:szCs w:val="24"/>
        </w:rPr>
        <w:t xml:space="preserve">BioNTech US Inc; </w:t>
      </w: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Richard Denk, </w:t>
      </w:r>
      <w:r>
        <w:rPr>
          <w:rFonts w:ascii="Arial" w:eastAsia="Arial" w:hAnsi="Arial" w:cs="Arial"/>
          <w:sz w:val="24"/>
          <w:szCs w:val="24"/>
        </w:rPr>
        <w:t>SKAN AG</w:t>
      </w:r>
    </w:p>
    <w:p w14:paraId="0F237393" w14:textId="77777777" w:rsidR="00F86EC9" w:rsidRPr="00163CE7" w:rsidRDefault="00F86EC9" w:rsidP="00F86EC9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Sharmista Chatterjee, PhD,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CDER, FDA </w:t>
      </w:r>
    </w:p>
    <w:p w14:paraId="367DA970" w14:textId="77777777" w:rsidR="005E48DD" w:rsidRPr="00941C0B" w:rsidRDefault="005E48DD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14:paraId="61F7C65B" w14:textId="0CE4ABFE" w:rsidR="00F10374" w:rsidRDefault="00F10374" w:rsidP="00F10374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837E8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We are confident that this conference will provide you with an invaluable opportunity to engage with experts and regulators</w:t>
      </w:r>
      <w:r w:rsidR="00FF7F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.</w:t>
      </w:r>
      <w:r w:rsidR="00F13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F13025" w:rsidRPr="002B342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Join us for in-depth presentations and discussions</w:t>
      </w:r>
      <w:r w:rsidR="00F1302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on emerging and evolving digital transformation-related topics, including artificial intelligence, data science-assisted tech transfer, sustainability, quality and regulatory considerations, novel technology innovations, lifecycle strategies, and facility design</w:t>
      </w:r>
      <w:r w:rsidR="00F13025" w:rsidRPr="002B342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  <w:r w:rsidR="00F1302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11C3B367" w14:textId="77777777" w:rsidR="00D42A9B" w:rsidRDefault="00D42A9B" w:rsidP="00941C0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00A7747C" w14:textId="62F9A6BD" w:rsidR="005E48DD" w:rsidRPr="00485818" w:rsidRDefault="00D5296D" w:rsidP="00941C0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581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 a comprehensive look at the </w:t>
      </w:r>
      <w:r w:rsidR="00633C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agenda </w:t>
      </w:r>
      <w:r w:rsidRPr="0048581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and to register, please visit </w:t>
      </w:r>
      <w:hyperlink r:id="rId8" w:history="1">
        <w:r w:rsidR="00485818" w:rsidRPr="00485818">
          <w:rPr>
            <w:rStyle w:val="Hyperlink"/>
            <w:rFonts w:ascii="Arial" w:hAnsi="Arial" w:cs="Arial"/>
            <w:sz w:val="24"/>
            <w:szCs w:val="24"/>
          </w:rPr>
          <w:t>https://ispe.org/conferences/2024-biotechnology-conference</w:t>
        </w:r>
      </w:hyperlink>
      <w:r w:rsidR="00485818" w:rsidRPr="00485818">
        <w:rPr>
          <w:rFonts w:ascii="Arial" w:hAnsi="Arial" w:cs="Arial"/>
          <w:sz w:val="24"/>
          <w:szCs w:val="24"/>
        </w:rPr>
        <w:t>.</w:t>
      </w:r>
    </w:p>
    <w:p w14:paraId="332C7823" w14:textId="77777777" w:rsidR="005E48DD" w:rsidRDefault="005E48DD" w:rsidP="00941C0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F260A">
        <w:br/>
      </w:r>
      <w:r w:rsidRPr="00FF260A">
        <w:rPr>
          <w:rFonts w:ascii="Arial" w:eastAsia="Arial" w:hAnsi="Arial" w:cs="Arial"/>
          <w:color w:val="000000" w:themeColor="text1"/>
        </w:rPr>
        <w:t>Best regards,</w:t>
      </w:r>
    </w:p>
    <w:p w14:paraId="534F8D08" w14:textId="77777777" w:rsidR="0055655A" w:rsidRDefault="0055655A" w:rsidP="00941C0B">
      <w:pPr>
        <w:spacing w:after="0" w:line="240" w:lineRule="auto"/>
      </w:pPr>
    </w:p>
    <w:sectPr w:rsidR="0055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BBB6"/>
    <w:multiLevelType w:val="hybridMultilevel"/>
    <w:tmpl w:val="61CC660E"/>
    <w:lvl w:ilvl="0" w:tplc="B5DA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A0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21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2C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E9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ED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4B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6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86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250"/>
    <w:multiLevelType w:val="hybridMultilevel"/>
    <w:tmpl w:val="DE66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F34"/>
    <w:multiLevelType w:val="hybridMultilevel"/>
    <w:tmpl w:val="F51C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446003">
    <w:abstractNumId w:val="0"/>
  </w:num>
  <w:num w:numId="2" w16cid:durableId="1823695503">
    <w:abstractNumId w:val="2"/>
  </w:num>
  <w:num w:numId="3" w16cid:durableId="108091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5A"/>
    <w:rsid w:val="0001227F"/>
    <w:rsid w:val="000A33C7"/>
    <w:rsid w:val="000B3F15"/>
    <w:rsid w:val="000E29A8"/>
    <w:rsid w:val="00101935"/>
    <w:rsid w:val="001039AB"/>
    <w:rsid w:val="00117F93"/>
    <w:rsid w:val="00122E49"/>
    <w:rsid w:val="00131A0B"/>
    <w:rsid w:val="00143A5D"/>
    <w:rsid w:val="00163CE7"/>
    <w:rsid w:val="0016698C"/>
    <w:rsid w:val="001757C2"/>
    <w:rsid w:val="001A76BB"/>
    <w:rsid w:val="001B0826"/>
    <w:rsid w:val="001B79FC"/>
    <w:rsid w:val="001E2F78"/>
    <w:rsid w:val="00212C8D"/>
    <w:rsid w:val="00226D2E"/>
    <w:rsid w:val="002465F1"/>
    <w:rsid w:val="00253FED"/>
    <w:rsid w:val="00260A89"/>
    <w:rsid w:val="002A1378"/>
    <w:rsid w:val="002A59C0"/>
    <w:rsid w:val="002B3421"/>
    <w:rsid w:val="002C0443"/>
    <w:rsid w:val="002C7A85"/>
    <w:rsid w:val="00316760"/>
    <w:rsid w:val="00336A44"/>
    <w:rsid w:val="00336ECD"/>
    <w:rsid w:val="00340034"/>
    <w:rsid w:val="00341445"/>
    <w:rsid w:val="00342519"/>
    <w:rsid w:val="00346666"/>
    <w:rsid w:val="00346F67"/>
    <w:rsid w:val="00350E04"/>
    <w:rsid w:val="0038704B"/>
    <w:rsid w:val="003C0BC0"/>
    <w:rsid w:val="003C606F"/>
    <w:rsid w:val="003D3615"/>
    <w:rsid w:val="003D4C6B"/>
    <w:rsid w:val="003E4D0C"/>
    <w:rsid w:val="003E6494"/>
    <w:rsid w:val="00452ABC"/>
    <w:rsid w:val="00474CA8"/>
    <w:rsid w:val="00485818"/>
    <w:rsid w:val="004A2350"/>
    <w:rsid w:val="004C54EE"/>
    <w:rsid w:val="004E048C"/>
    <w:rsid w:val="005164A8"/>
    <w:rsid w:val="00520CE8"/>
    <w:rsid w:val="00535952"/>
    <w:rsid w:val="00542381"/>
    <w:rsid w:val="00546C68"/>
    <w:rsid w:val="0055655A"/>
    <w:rsid w:val="00563CBE"/>
    <w:rsid w:val="00581607"/>
    <w:rsid w:val="005913EB"/>
    <w:rsid w:val="005C623E"/>
    <w:rsid w:val="005E48DD"/>
    <w:rsid w:val="005F3766"/>
    <w:rsid w:val="00603C74"/>
    <w:rsid w:val="00612B41"/>
    <w:rsid w:val="0061497D"/>
    <w:rsid w:val="00621DF0"/>
    <w:rsid w:val="006311E7"/>
    <w:rsid w:val="00633C9C"/>
    <w:rsid w:val="006814F2"/>
    <w:rsid w:val="0069433E"/>
    <w:rsid w:val="006C57A8"/>
    <w:rsid w:val="007007A2"/>
    <w:rsid w:val="00714643"/>
    <w:rsid w:val="007458A1"/>
    <w:rsid w:val="00745F9C"/>
    <w:rsid w:val="007A50AB"/>
    <w:rsid w:val="007B5DFF"/>
    <w:rsid w:val="007B62C8"/>
    <w:rsid w:val="007C454A"/>
    <w:rsid w:val="007D1639"/>
    <w:rsid w:val="008075F1"/>
    <w:rsid w:val="00813077"/>
    <w:rsid w:val="00831102"/>
    <w:rsid w:val="00866218"/>
    <w:rsid w:val="008A0336"/>
    <w:rsid w:val="008E2CB1"/>
    <w:rsid w:val="008F1585"/>
    <w:rsid w:val="008F6FFC"/>
    <w:rsid w:val="00904FC8"/>
    <w:rsid w:val="00914166"/>
    <w:rsid w:val="00932080"/>
    <w:rsid w:val="00933AC0"/>
    <w:rsid w:val="009358BA"/>
    <w:rsid w:val="00935993"/>
    <w:rsid w:val="00941C0B"/>
    <w:rsid w:val="00947E60"/>
    <w:rsid w:val="00956CE1"/>
    <w:rsid w:val="009626C8"/>
    <w:rsid w:val="009966C0"/>
    <w:rsid w:val="009C72E8"/>
    <w:rsid w:val="009E0437"/>
    <w:rsid w:val="00A02B44"/>
    <w:rsid w:val="00A20B83"/>
    <w:rsid w:val="00A93153"/>
    <w:rsid w:val="00AE0AB6"/>
    <w:rsid w:val="00B00CF4"/>
    <w:rsid w:val="00B01568"/>
    <w:rsid w:val="00B20561"/>
    <w:rsid w:val="00B2426B"/>
    <w:rsid w:val="00B42C58"/>
    <w:rsid w:val="00B8379A"/>
    <w:rsid w:val="00BC310B"/>
    <w:rsid w:val="00BC39F4"/>
    <w:rsid w:val="00BE0579"/>
    <w:rsid w:val="00BF4864"/>
    <w:rsid w:val="00C028FF"/>
    <w:rsid w:val="00C10595"/>
    <w:rsid w:val="00C32384"/>
    <w:rsid w:val="00C351D0"/>
    <w:rsid w:val="00C42B37"/>
    <w:rsid w:val="00C571F0"/>
    <w:rsid w:val="00C71302"/>
    <w:rsid w:val="00C904E6"/>
    <w:rsid w:val="00C95945"/>
    <w:rsid w:val="00CC4699"/>
    <w:rsid w:val="00CE0177"/>
    <w:rsid w:val="00CF1818"/>
    <w:rsid w:val="00D21EF3"/>
    <w:rsid w:val="00D27F2C"/>
    <w:rsid w:val="00D42A9B"/>
    <w:rsid w:val="00D42AD3"/>
    <w:rsid w:val="00D5296D"/>
    <w:rsid w:val="00D756A8"/>
    <w:rsid w:val="00D901AD"/>
    <w:rsid w:val="00DD2185"/>
    <w:rsid w:val="00DD52FA"/>
    <w:rsid w:val="00DD6CE1"/>
    <w:rsid w:val="00E317B9"/>
    <w:rsid w:val="00E37578"/>
    <w:rsid w:val="00E52DDC"/>
    <w:rsid w:val="00E60FF6"/>
    <w:rsid w:val="00E8034E"/>
    <w:rsid w:val="00F10374"/>
    <w:rsid w:val="00F13025"/>
    <w:rsid w:val="00F47311"/>
    <w:rsid w:val="00F86EC9"/>
    <w:rsid w:val="00FC04D4"/>
    <w:rsid w:val="00FF260A"/>
    <w:rsid w:val="00FF613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F3082"/>
  <w15:chartTrackingRefBased/>
  <w15:docId w15:val="{1C9D17D8-60F6-496E-97F3-FB9423D5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5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5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5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5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5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5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5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5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6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5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6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65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65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5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65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5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655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C0BC0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5E48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A44"/>
    <w:rPr>
      <w:color w:val="96607D" w:themeColor="followedHyperlink"/>
      <w:u w:val="single"/>
    </w:rPr>
  </w:style>
  <w:style w:type="character" w:customStyle="1" w:styleId="normaltextrun">
    <w:name w:val="normaltextrun"/>
    <w:basedOn w:val="DefaultParagraphFont"/>
    <w:rsid w:val="00E8034E"/>
  </w:style>
  <w:style w:type="character" w:customStyle="1" w:styleId="scxw80319155">
    <w:name w:val="scxw80319155"/>
    <w:basedOn w:val="DefaultParagraphFont"/>
    <w:rsid w:val="00BF4864"/>
  </w:style>
  <w:style w:type="character" w:customStyle="1" w:styleId="eop">
    <w:name w:val="eop"/>
    <w:basedOn w:val="DefaultParagraphFont"/>
    <w:rsid w:val="001B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conferences/2024-biotechnology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TaxCatchAll xmlns="6a12aab8-b0ff-4727-8448-ad62d66df384" xsi:nil="true"/>
    <Image xmlns="63a07502-40c2-4ade-b698-b5d90fd2a3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236A5-2EF8-4BAC-A251-455DD04BD10F}">
  <ds:schemaRefs>
    <ds:schemaRef ds:uri="http://www.w3.org/XML/1998/namespace"/>
    <ds:schemaRef ds:uri="63a07502-40c2-4ade-b698-b5d90fd2a328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a12aab8-b0ff-4727-8448-ad62d66df38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8874E7-FFA9-47E7-80A6-7EED00003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AD9DD-A525-4050-8F09-3A70AD52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7502-40c2-4ade-b698-b5d90fd2a328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1754</Characters>
  <Application>Microsoft Office Word</Application>
  <DocSecurity>0</DocSecurity>
  <Lines>39</Lines>
  <Paragraphs>22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LeChase</dc:creator>
  <cp:keywords/>
  <dc:description/>
  <cp:lastModifiedBy>Isabelle McCreless</cp:lastModifiedBy>
  <cp:revision>2</cp:revision>
  <dcterms:created xsi:type="dcterms:W3CDTF">2024-03-26T13:11:00Z</dcterms:created>
  <dcterms:modified xsi:type="dcterms:W3CDTF">2024-03-26T13:11:00Z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0x01010065805A5B071A984A90F6940D76E08632</vt:lpwstr>
  </property>
  <property fmtid="{D5CDD505-2E9C-101B-9397-08002B2CF9AE}" pid="3" name="GrammarlyDocumentId">
    <vt:lpwstr>4d48b373e5abedb468665f7203e5a4f25479fbdb3543d3579883812dc4cd7ae1</vt:lpwstr>
  </property>
  <property fmtid="{D5CDD505-2E9C-101B-9397-08002B2CF9AE}" pid="4" name="MediaServiceImageTags">
    <vt:lpwstr/>
  </property>
</Properties>
</file>